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6247" w14:textId="77777777" w:rsidR="00330B5E" w:rsidRPr="000F705A" w:rsidRDefault="00330B5E" w:rsidP="00330B5E">
      <w:pPr>
        <w:pStyle w:val="Heading2"/>
        <w:shd w:val="clear" w:color="auto" w:fill="FFFFFF"/>
        <w:spacing w:before="0" w:beforeAutospacing="0"/>
        <w:rPr>
          <w:color w:val="373A3C"/>
          <w:sz w:val="24"/>
          <w:szCs w:val="24"/>
        </w:rPr>
      </w:pPr>
      <w:r w:rsidRPr="000F705A">
        <w:rPr>
          <w:color w:val="373A3C"/>
          <w:sz w:val="24"/>
          <w:szCs w:val="24"/>
        </w:rPr>
        <w:t>Plan de acțiune pentru integrarea co</w:t>
      </w:r>
      <w:r>
        <w:rPr>
          <w:color w:val="373A3C"/>
          <w:sz w:val="24"/>
          <w:szCs w:val="24"/>
        </w:rPr>
        <w:t xml:space="preserve">piilor cu dizabilități </w:t>
      </w:r>
    </w:p>
    <w:p w14:paraId="4D69AB3D" w14:textId="429146C4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o-RO"/>
        </w:rPr>
        <w:t>Elena, a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lături de copiii din școlile de masă, cresc și se dezvoltă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ei sunt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cei cu cerințe sau nevoi speciale (CES). Copiii cu deficiențe au și ei aceleași trebuințe de bază în creștere și dezvoltare ca toți copiii: nevoia de afectivitate și securitate, de apreciere și întărire pozitivă, de încredere în sine, de responsabilitate și independență.</w:t>
      </w:r>
    </w:p>
    <w:p w14:paraId="69DB1056" w14:textId="09063AD3" w:rsidR="00330B5E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Eleva este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un copil diagnosticat cu tulburare hiperkinetică cu deficit de atenție</w:t>
      </w:r>
      <w:r>
        <w:rPr>
          <w:rFonts w:ascii="Times New Roman" w:hAnsi="Times New Roman" w:cs="Times New Roman"/>
          <w:sz w:val="24"/>
          <w:szCs w:val="24"/>
          <w:lang w:eastAsia="ro-RO"/>
        </w:rPr>
        <w:t>.</w:t>
      </w:r>
      <w:r>
        <w:rPr>
          <w:rFonts w:ascii="Times New Roman" w:hAnsi="Times New Roman" w:cs="Times New Roman"/>
          <w:sz w:val="24"/>
          <w:szCs w:val="24"/>
          <w:lang w:eastAsia="ro-RO"/>
        </w:rPr>
        <w:t>Aceasta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este o tulburare de comportament a copilului care se manifestă prin deficit de atenție și dificultăți în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înțelegerea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unei sarcini. Dificultățile școlare ale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ei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cuprind achiziționarea unui număr mic de cunoștințe, chiar dacă au potențial intelectual. </w:t>
      </w:r>
      <w:r>
        <w:rPr>
          <w:rFonts w:ascii="Times New Roman" w:hAnsi="Times New Roman" w:cs="Times New Roman"/>
          <w:sz w:val="24"/>
          <w:szCs w:val="24"/>
          <w:lang w:eastAsia="ro-RO"/>
        </w:rPr>
        <w:t>Este greu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w:t>să citească,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să-și mențină atenția la sarcină, adesea uită sarcinile și de cele mai multe ori arată o atitudine </w:t>
      </w:r>
      <w:r>
        <w:rPr>
          <w:rFonts w:ascii="Times New Roman" w:hAnsi="Times New Roman" w:cs="Times New Roman"/>
          <w:sz w:val="24"/>
          <w:szCs w:val="24"/>
          <w:lang w:eastAsia="ro-RO"/>
        </w:rPr>
        <w:t>anxioasă, atunci când nu înțelege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. Prin comportamentul lor, uneori impulsiv, tulbură activitatea normală a întregii clase.</w:t>
      </w:r>
    </w:p>
    <w:p w14:paraId="140E9088" w14:textId="77777777" w:rsidR="00330B5E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0DCB6A5B" w14:textId="0AD78668" w:rsidR="00330B5E" w:rsidRPr="00533B33" w:rsidRDefault="00330B5E" w:rsidP="00330B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</w:rPr>
        <w:t>Ca p</w:t>
      </w:r>
      <w:r w:rsidRPr="00533B33">
        <w:rPr>
          <w:rFonts w:ascii="Times New Roman" w:hAnsi="Times New Roman" w:cs="Times New Roman"/>
          <w:b/>
          <w:sz w:val="24"/>
          <w:szCs w:val="24"/>
        </w:rPr>
        <w:t>lan de acțiune</w:t>
      </w:r>
      <w:r>
        <w:rPr>
          <w:rFonts w:ascii="Times New Roman" w:hAnsi="Times New Roman" w:cs="Times New Roman"/>
          <w:b/>
          <w:sz w:val="24"/>
          <w:szCs w:val="24"/>
        </w:rPr>
        <w:t xml:space="preserve"> m-am gândit la următoarele:</w:t>
      </w:r>
    </w:p>
    <w:p w14:paraId="74B3CE56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a. A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ctivități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propuse:</w:t>
      </w:r>
    </w:p>
    <w:p w14:paraId="30FFA2D1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așezarea optimă a copilului în clasă: să stea în prima bancă, cu un coleg cooperant ș</w:t>
      </w:r>
      <w:r>
        <w:rPr>
          <w:rFonts w:ascii="Times New Roman" w:hAnsi="Times New Roman" w:cs="Times New Roman"/>
          <w:sz w:val="24"/>
          <w:szCs w:val="24"/>
          <w:lang w:eastAsia="ro-RO"/>
        </w:rPr>
        <w:t>i empatic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;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să nu fie agitație în jurul lui, ca să nu-i distragă atenția, în jurul lui să fie elevi liniștiți;</w:t>
      </w:r>
    </w:p>
    <w:p w14:paraId="5A160337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să aibă materiale didactice care îl ajută la învățare la îndemână;</w:t>
      </w:r>
    </w:p>
    <w:p w14:paraId="4F42B77B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conținuturile activităților adaptate în funcție de dizabilitate (</w:t>
      </w:r>
      <w:r w:rsidRPr="000F705A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PIP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 sau </w:t>
      </w:r>
      <w:r w:rsidRPr="000F705A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Plan de remediere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, după caz);</w:t>
      </w:r>
    </w:p>
    <w:p w14:paraId="4D85D189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activități pe baza soft-urilor destinate elevilor cu CES;</w:t>
      </w:r>
    </w:p>
    <w:p w14:paraId="21C4452B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formularea cerințelor într-un mod accesibil;</w:t>
      </w:r>
    </w:p>
    <w:p w14:paraId="019E58A5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alocarea de timp suficient pentru sarcinile de învățare;</w:t>
      </w:r>
    </w:p>
    <w:p w14:paraId="57712B19" w14:textId="094BE9D9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organizarea unor momente frecvente de consolidare și exersare. </w:t>
      </w:r>
    </w:p>
    <w:p w14:paraId="2B8F4B11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b.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Strategii de învățare</w:t>
      </w:r>
    </w:p>
    <w:p w14:paraId="333F9967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tratarea  și învățarea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diferențiată;</w:t>
      </w:r>
    </w:p>
    <w:p w14:paraId="29ECD02C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folosirea metodelor activ-participative și practice (jocul de rol, </w:t>
      </w:r>
      <w:r w:rsidRPr="000F705A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Ciorchinele, Turul galeriei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 etc.);</w:t>
      </w:r>
    </w:p>
    <w:p w14:paraId="7CFAF3F5" w14:textId="77777777" w:rsidR="00330B5E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implicarea copilului în activități școlare </w:t>
      </w:r>
      <w:r w:rsidRPr="000F705A">
        <w:rPr>
          <w:rFonts w:ascii="Times New Roman" w:hAnsi="Times New Roman" w:cs="Times New Roman"/>
          <w:sz w:val="24"/>
          <w:szCs w:val="24"/>
        </w:rPr>
        <w:t>ș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i extrașcolare: lucrul în echipă, serbările școlare, concursurile, etc. </w:t>
      </w:r>
    </w:p>
    <w:p w14:paraId="426E0540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11CC3CD9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c.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Resurse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F705A">
        <w:rPr>
          <w:rFonts w:ascii="Times New Roman" w:hAnsi="Times New Roman" w:cs="Times New Roman"/>
          <w:b/>
          <w:sz w:val="24"/>
          <w:szCs w:val="24"/>
          <w:lang w:eastAsia="ro-RO"/>
        </w:rPr>
        <w:t>materiale</w:t>
      </w:r>
      <w:r>
        <w:rPr>
          <w:rFonts w:ascii="Times New Roman" w:hAnsi="Times New Roman" w:cs="Times New Roman"/>
          <w:sz w:val="24"/>
          <w:szCs w:val="24"/>
          <w:lang w:eastAsia="ro-RO"/>
        </w:rPr>
        <w:t>: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 Implicarea activă a imaginației elevilor în ceea ce învață pentru a se evita plictiseala: cărți, reviste cu imagini, material didactic concret-intuitiv, planșe tematice afișate permanent în clasă, fișe cu scheme de fixare a cunoștințelor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mijloace digitale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- internet, ppt. etc.</w:t>
      </w:r>
    </w:p>
    <w:p w14:paraId="63470714" w14:textId="77777777" w:rsidR="00330B5E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F705A">
        <w:rPr>
          <w:rFonts w:ascii="Times New Roman" w:hAnsi="Times New Roman" w:cs="Times New Roman"/>
          <w:b/>
          <w:sz w:val="24"/>
          <w:szCs w:val="24"/>
          <w:lang w:eastAsia="ro-RO"/>
        </w:rPr>
        <w:t>umane: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colaborarea cu consilierul școlar, psiholog, profesor de sprijin</w:t>
      </w:r>
      <w:r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6E77796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8E38FDB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d.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Evaluare</w:t>
      </w:r>
    </w:p>
    <w:p w14:paraId="7D12A0A4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F705A">
        <w:rPr>
          <w:rFonts w:ascii="Times New Roman" w:hAnsi="Times New Roman" w:cs="Times New Roman"/>
          <w:sz w:val="24"/>
          <w:szCs w:val="24"/>
          <w:lang w:eastAsia="ro-RO"/>
        </w:rPr>
        <w:t>  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aprecieri verbale;</w:t>
      </w:r>
      <w:r w:rsidRPr="000A7D4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w:t>recompensa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 xml:space="preserve"> copiilor și lauda să nu lipsească</w:t>
      </w:r>
    </w:p>
    <w:p w14:paraId="4EA9BCD9" w14:textId="77777777" w:rsidR="00330B5E" w:rsidRPr="000F705A" w:rsidRDefault="00330B5E" w:rsidP="00330B5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0F705A">
        <w:rPr>
          <w:rFonts w:ascii="Times New Roman" w:hAnsi="Times New Roman" w:cs="Times New Roman"/>
          <w:sz w:val="24"/>
          <w:szCs w:val="24"/>
          <w:lang w:eastAsia="ro-RO"/>
        </w:rPr>
        <w:t>fișe de observare a comportamentului, a progresului.</w:t>
      </w:r>
    </w:p>
    <w:p w14:paraId="02016C3C" w14:textId="77777777" w:rsidR="001F48F9" w:rsidRDefault="001F48F9"/>
    <w:sectPr w:rsidR="001F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5E"/>
    <w:rsid w:val="001F48F9"/>
    <w:rsid w:val="0033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CEB3"/>
  <w15:chartTrackingRefBased/>
  <w15:docId w15:val="{1F98B3C1-A493-4424-A062-F3B7E3C5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0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0B5E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Spacing">
    <w:name w:val="No Spacing"/>
    <w:uiPriority w:val="1"/>
    <w:qFormat/>
    <w:rsid w:val="00330B5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1</cp:revision>
  <dcterms:created xsi:type="dcterms:W3CDTF">2025-01-03T15:52:00Z</dcterms:created>
  <dcterms:modified xsi:type="dcterms:W3CDTF">2025-01-03T16:00:00Z</dcterms:modified>
</cp:coreProperties>
</file>